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8B" w:rsidRPr="00A3418B" w:rsidRDefault="00A3418B" w:rsidP="00A341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Звучат фанфары на внимание.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</w:t>
      </w:r>
      <w:r w:rsidRPr="00A341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 </w:t>
      </w:r>
      <w:r w:rsidRPr="00A341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Время героев, обычно ты кажешься прошлым:</w:t>
      </w:r>
      <w:r w:rsidRPr="00A341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Главные битвы приходят из книг и кино,</w:t>
      </w:r>
      <w:r w:rsidRPr="00A341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Главные даты отлиты в газетные строки,</w:t>
      </w:r>
      <w:r w:rsidRPr="00A341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Главные судьбы историей стали давно.</w:t>
      </w:r>
      <w:r w:rsidRPr="00A341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A341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2.</w:t>
      </w:r>
      <w:r w:rsidRPr="00A341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Сегодня - день воспоминаний</w:t>
      </w:r>
      <w:r w:rsidRPr="00A3418B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</w:t>
      </w:r>
      <w:r w:rsidRPr="00A341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в сердце тесно от высоких слов.</w:t>
      </w:r>
      <w:r w:rsidRPr="00A3418B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</w:t>
      </w:r>
      <w:r w:rsidRPr="00A341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Сегодня - день напоминаний</w:t>
      </w:r>
      <w:r w:rsidRPr="00A3418B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</w:t>
      </w:r>
      <w:r w:rsidRPr="00A341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 подвиге и доблести отцов.</w:t>
      </w:r>
      <w:r w:rsidRPr="00A3418B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</w:t>
      </w:r>
      <w:r w:rsidRPr="00A341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 подвигах - стихи слагают.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br/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славе – песни создают.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«Герои никогда не умирают,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Герои в нашей памяти живут!»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2</w:t>
      </w:r>
      <w:r w:rsidRPr="00A341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 -</w:t>
      </w:r>
      <w:r w:rsidRPr="00A341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Добрый день, уважаемые гости, мы рады приветствовать вас на знаменательном событии в жизни нашей школы и посёлка поселения, района – открытии </w:t>
      </w:r>
      <w:r w:rsidRPr="00A34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бюста выдающемуся полководцу, четырежды Герою Советского Союза, кавалеру двух орденов «Победа», первому Маршалу Советского Союза Георгию Константиновичу Жукову.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Ведущий 1.   </w:t>
      </w:r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 xml:space="preserve">На митинге присутствуют гости: Глава Кубанского сельского поселения И.М. </w:t>
      </w:r>
      <w:proofErr w:type="spellStart"/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>Триполец</w:t>
      </w:r>
      <w:proofErr w:type="spellEnd"/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>,  Председатель  Совета ветеранов Великой Отечественной войны Н.И. Емельянов, Председатель Совета депутатов Кубанского сельского поселения А.И. Ковтун, корреспондент районной газеты «Апшеронский рабочий».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Торжественный  митинг,  посвященный открытию бюста Георгию Константиновичу Жукову считать открытым!   </w:t>
      </w: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Аплодисменты.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 звуки гимна Российской Федерации и Краснодарского края  стоять смирно! </w:t>
      </w: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Звучат гимны  России и Краснодарского края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1-й ученик, (</w:t>
      </w:r>
      <w:proofErr w:type="spellStart"/>
      <w:r w:rsidRPr="00A3418B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Волушко</w:t>
      </w:r>
      <w:proofErr w:type="spellEnd"/>
      <w:r w:rsidRPr="00A3418B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 xml:space="preserve"> Алёна)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> По страницам времен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>Под победные марши шагали,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>Много славных российских имен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>На гранитную вечность вписали.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1. </w:t>
      </w:r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>Сегодня,  </w:t>
      </w:r>
      <w:r w:rsidRPr="00A3418B">
        <w:rPr>
          <w:rFonts w:ascii="Arial" w:eastAsia="Times New Roman" w:hAnsi="Arial" w:cs="Arial"/>
          <w:color w:val="181818"/>
          <w:sz w:val="28"/>
          <w:lang w:eastAsia="ru-RU"/>
        </w:rPr>
        <w:t>в п. Ерик  на территории нашей школы  состоится открытие бюста, великому человеку</w:t>
      </w:r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 xml:space="preserve">, маршалу Советского Союза, </w:t>
      </w:r>
      <w:r w:rsidRPr="00A3418B">
        <w:rPr>
          <w:rFonts w:ascii="Arial" w:eastAsia="Times New Roman" w:hAnsi="Arial" w:cs="Arial"/>
          <w:color w:val="000000"/>
          <w:sz w:val="28"/>
          <w:lang w:eastAsia="ru-RU"/>
        </w:rPr>
        <w:lastRenderedPageBreak/>
        <w:t xml:space="preserve">Георгию Константиновичу Жукову, к 120- </w:t>
      </w:r>
      <w:proofErr w:type="spellStart"/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>летию</w:t>
      </w:r>
      <w:proofErr w:type="spellEnd"/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 xml:space="preserve"> со дня его рождения, в год 50-летия  нашей школы,  как  памятный знак, который вновь и вновь будет напоминать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>нам о страшной  войне,  которую пережила наша страна и о великом подвиге которую совершил русский народ.  </w:t>
      </w:r>
      <w:r w:rsidRPr="00A3418B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Бюст преподнесён в дар от проекта «Аллея Российской Славы», автор проекта Михаил Леонидович Сердюков.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 .  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Маршал Советского Союза Георгий Константинович Жуков - в первом ряду среди прославленных героев многовековой истории нашей Отчизны.     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  <w:r w:rsidRPr="00A34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2-й ученик    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строю генералов и маршалов он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(Ковалёва Маргарита)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 равным средь первых,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 Но первым средь равных.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 И не был при жизни ничем обойден,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 И после остался в ряду этих славных.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 Ведь в списке недлинном великих имен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   Вослед за Кутузовым, если по чести,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 Там должен по праву бы значиться он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 На этом, ему предназначенном месте.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Его имя неразрывно связано с Великой Отечественной войной, разгромом  гитлеровской Германии, Победой.  Тяжесть и ответственность ноши, взятой на себя Жуковым в грозные сороковые годы, питает истинно всенародную любовь к нему. Люди назвали его Георгий Победоносец. Имя это ему к лицу и присвоено по достоинству.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2.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Родился Г.К. Жуков 2 декабря 1896 г. в д. </w:t>
      </w:r>
      <w:proofErr w:type="spellStart"/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Стрелковка</w:t>
      </w:r>
      <w:proofErr w:type="spellEnd"/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Калужской губернии, в крестьянской семье.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1-й ученик   (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Волушко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Алёна)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Сказать даже как-то неловко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Название, Боже ты мой!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Река </w:t>
      </w:r>
      <w:proofErr w:type="spellStart"/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Огубянка</w:t>
      </w:r>
      <w:proofErr w:type="spellEnd"/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Деревня </w:t>
      </w:r>
      <w:proofErr w:type="spellStart"/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Стрелковка</w:t>
      </w:r>
      <w:proofErr w:type="spellEnd"/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надо ж, родился герой!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Георгия день родился он,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Георгием был наречен,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 этого самого часа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Победою был обручен.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Георгий…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в горе не тонет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 пропадает в огне,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Ведет нас к победному часу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облачно-пенном коне.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Семья Жуковых жила крайне бедно. Будущий полководец учился в церковно- приходской школе и закончил ее с похвальным листом.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Летом 1908г. Георгий Жуков  отправился в Москву «выбиваться в люди». Но Первая мировая война круто изменила его  судьбу. В 1914 года он был призван в армию.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дальше – принятие революции, и его участие  на разных фронтах  Гражданской войны. После окончания курсов   г. Армавире,   Жуков был направлен в первый кавалерийский полк, и его поставили во главе взвода, а затем командиром эскадрона.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Закончилась Гражданская война, Георгий  Жуков назначается командиром полка. Позже он  был направлен в Ленинград,   а потом на  место службы в Минск.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июне  1939 г. Г.К.Жуков был срочно вызван в Москву и направлен в Монголию в район р. Халхин-Гол, где принял  на себя командование войсками Красной Армии.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Операция по окружению и разгрому японской армии восточнее реки Халхин-Гол была проведена за 10 дней. Это была первая крупная операция, в разработке которой принимал участие Г.К. Жуков.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мае 1940 года Г. К. Жуков, уже генерал армии, назначается командующим Киевским особым военным округом. Начало Великой  Отечественной войны Г. К. Жуков встретил в должности Начальника Генерального штаба.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1.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Именно на его плечи легли тягости и поражения первых месяцев войны.  Но и первые победы  наших войск над фашистскими войсками по праву связаны с именем Жукова. Велика роль Жукова в обороне Ленинграда.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3-й ученик: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(</w:t>
      </w:r>
      <w:proofErr w:type="spellStart"/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Прилюбченко</w:t>
      </w:r>
      <w:proofErr w:type="spellEnd"/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Александр)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Товарищ Сталин,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Не знаю, как сказать,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Нам Ленинград не удержать…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-Как это так - не удержать?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Где? Что? Нет, никогда!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Сейчас же Жукова сюда!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когда осенью 41 года возникла угроза под Москвой, Сталин опять обращается к Жукову.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2-й ученик: (Ковалёва Маргарита)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Товарищ Жуков, нам столицу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Нельзя никак врагу отдать.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Надежда есть, хотя б крупицу надежды надо отыскать.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Из той крупицы силы взять.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Рвануть вперед и показать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Врагу, без жалости круша,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Что значит русская душа!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Лето 42 года принесло новые потрясения и потери для Советской армии.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1-й ученик: (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Волушко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Алёна)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Одиннадцать армий,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Отборных солдат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кольцо зажали Сталинград.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Бригады отдельных частей, корпусов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Закрыли его на железный засов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-А ну-ка, Жукова ко мне!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риска нет победы в войне.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Бить надо сразу, с двух сторон.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прав, на то и Жуков он.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Наступило лето 1943 года.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3-й ученик: (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Прилюбченко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Александр)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-Где Жуков?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Жукова сюда!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Георгий, нам грозит беда.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Забита Курская дуга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Броней и танками врага.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потом были другие, большие и малые, операции по освобождению нашей Родины,  в разработке которых участвовал Г. Жуков.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вот  советские войска у фашистского логова.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1-й ученик: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      - Что, Жуков,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proofErr w:type="spellStart"/>
      <w:r w:rsidRPr="00A341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Волушко</w:t>
      </w:r>
      <w:proofErr w:type="spellEnd"/>
      <w:r w:rsidRPr="00A341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Алёна)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  Будем брать Берлин!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 Но с трех сторон.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 Не ты один.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 Не поскользнётся пусть нога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 На это вражеской пуповине.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                            В Берлине логова врага,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      И мы его добьем в Берлине.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                 Был взят Берлин, о как был взят,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      Поди не голыми руками?!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       2-й ученик: (Ковалёва Маргарита)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                         Вначале был он бит и мят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                          И ослеплен прожекторами.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И только лишь уже потом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 Шел бой почти за каждый дом.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 Мы расписали весь рейхстаг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 Тогда своими именами.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             И, будущим врагам  на страх,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              Россия пусть гордится нами!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 о безоговорочной капитуляции фашистской Германии с советской стороны подписал Маршал Советского Союза  Г. К. Жуков.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Имя величайшего военачальника Г. К. Жукова  золотыми буквами вписано в историю нашей Родины наряду с прославленными великими полководцами Александром  Суровым,  Михаилом  Кутузовым.</w:t>
      </w:r>
    </w:p>
    <w:p w:rsidR="00A3418B" w:rsidRPr="00A3418B" w:rsidRDefault="00A3418B" w:rsidP="00A3418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lang w:eastAsia="ru-RU"/>
        </w:rPr>
        <w:t>Ведущий 1. </w:t>
      </w:r>
      <w:r w:rsidRPr="00A341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24 июня 1945 года в Москве, на Красной площади, состоялся     Парад Победы. Командовал парадом маршал К.К.Рокоссовский, а принимал - маршал Г.К.Жуков.</w:t>
      </w:r>
    </w:p>
    <w:p w:rsidR="00A3418B" w:rsidRPr="00A3418B" w:rsidRDefault="00A3418B" w:rsidP="00A3418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1-й ученик:  (</w:t>
      </w:r>
      <w:proofErr w:type="spellStart"/>
      <w:r w:rsidRPr="00A3418B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Волушко</w:t>
      </w:r>
      <w:proofErr w:type="spellEnd"/>
      <w:r w:rsidRPr="00A3418B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 xml:space="preserve"> Алёна)</w:t>
      </w:r>
    </w:p>
    <w:p w:rsidR="00A3418B" w:rsidRPr="00A3418B" w:rsidRDefault="00A3418B" w:rsidP="00A3418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имени страны, народа, власти</w:t>
      </w:r>
    </w:p>
    <w:p w:rsidR="00A3418B" w:rsidRPr="00A3418B" w:rsidRDefault="00A3418B" w:rsidP="00A3418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Командует сам Жуков на коне;</w:t>
      </w:r>
    </w:p>
    <w:p w:rsidR="00A3418B" w:rsidRPr="00A3418B" w:rsidRDefault="00A3418B" w:rsidP="00A3418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белый конь несет его,</w:t>
      </w:r>
    </w:p>
    <w:p w:rsidR="00A3418B" w:rsidRPr="00A3418B" w:rsidRDefault="00A3418B" w:rsidP="00A3418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Копыта стучат у </w:t>
      </w:r>
      <w:proofErr w:type="spellStart"/>
      <w:r w:rsidRPr="00A341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камнегранного</w:t>
      </w:r>
      <w:proofErr w:type="spellEnd"/>
      <w:r w:rsidRPr="00A341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Кремля,</w:t>
      </w:r>
    </w:p>
    <w:p w:rsidR="00A3418B" w:rsidRPr="00A3418B" w:rsidRDefault="00A3418B" w:rsidP="00A3418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голос века слушает открыто</w:t>
      </w:r>
    </w:p>
    <w:p w:rsidR="00A3418B" w:rsidRPr="00A3418B" w:rsidRDefault="00A3418B" w:rsidP="00A3418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Планета под названием - Земля!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заслуги перед Родиной Г. К. Жукову присвоены: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1-я медаль «Золотая Звезда», звание Героя Советского Союза – за умелое руководство войсками в районе р. Халхин-Гол и проявленное при этом мужество, героизм, 1939г.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3-й ученик (</w:t>
      </w:r>
      <w:proofErr w:type="spellStart"/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Прилюбченко</w:t>
      </w:r>
      <w:proofErr w:type="spellEnd"/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Александр)  2-я медаль «Золотая Звезда», звание дважды Героя – за Белорусскую наступательную операцию и изгнание врага с Украины, 1944г.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2-й ученик (Ковалёва Маргарита) 3-я медаль «Золотая Звезда», звание трижды Героя – за образцовое выполнение боевых заданий по руководству операциями в районе Берлина , 1945г.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1-й ученик (</w:t>
      </w:r>
      <w:proofErr w:type="spellStart"/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Волушко</w:t>
      </w:r>
      <w:proofErr w:type="spellEnd"/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Алёна) 4-я медаль «Золотая Звезда», звание четырежды Героя - за выдающиеся заслуги перед советским народом и в связи с 60-летием со дня рождения, 1956г.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1.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теперь мы предоставляем слово нашим дорогим гостям.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Слово для поздравления предоставляется Главе Кубанского  </w:t>
      </w:r>
      <w:r w:rsidRPr="00A341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сельского поселения И.М. </w:t>
      </w:r>
      <w:proofErr w:type="spellStart"/>
      <w:r w:rsidRPr="00A341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Триполец</w:t>
      </w:r>
      <w:proofErr w:type="spellEnd"/>
      <w:r w:rsidRPr="00A341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Слово для поздравления предоставляется</w:t>
      </w:r>
      <w:r w:rsidRPr="00A341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Председателю  Совета ветеранов Великой Отечественной войны Н.И. Емельянову.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Слово для поздравления предоставляется </w:t>
      </w:r>
      <w:r w:rsidRPr="00A341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Председателю Совета депутатов Кубанского сельского поселения А.И. Ковтун.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1. </w:t>
      </w:r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 xml:space="preserve">Право открыть бюст предоставляется Главе Кубанского сельского поселения Ивану Матвеевичу </w:t>
      </w:r>
      <w:proofErr w:type="spellStart"/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>Триполец</w:t>
      </w:r>
      <w:proofErr w:type="spellEnd"/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 xml:space="preserve"> и председателю Совета ветеранов Великой Отечественной войны Николаю Ивановичу Емельянову.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4.Открытие бюста (барабанная дробь)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 2.</w:t>
      </w:r>
      <w:r w:rsidRPr="00A341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Минутой молчания почтим память всех героев, участников  Великой Отечественной войны.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5.Звучит метроном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Ведущий 1.</w:t>
      </w:r>
      <w:r w:rsidRPr="00A3418B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> О войне говорить всегда тяжело, но мы не имеем права забывать о ней. О тех,  кто не вернулся, кто защитил нас ценою своей жизни.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Ведущий 2.</w:t>
      </w:r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> Когда есть такие люди, как  Жуков, Россию никто и никогда не сможет поставить на колени.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Ведущий 1.</w:t>
      </w:r>
      <w:r w:rsidRPr="00A3418B">
        <w:rPr>
          <w:rFonts w:ascii="Arial" w:eastAsia="Times New Roman" w:hAnsi="Arial" w:cs="Arial"/>
          <w:color w:val="181818"/>
          <w:sz w:val="28"/>
          <w:lang w:eastAsia="ru-RU"/>
        </w:rPr>
        <w:t> Уважаемые члены Совета ветеранов Великой Отечественной войны, гости, примите цветы от учащихся нашей школы.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Учащиеся дарят цветы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Песня: «От героев былых времён».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Ведущий 2:</w:t>
      </w:r>
      <w:r w:rsidRPr="00A341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>Митинг, посвященный открытию бюста Георгию Константиновичу Жукову </w:t>
      </w:r>
      <w:r w:rsidRPr="00A3418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>разрешите считать закрытым.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  <w:r w:rsidRPr="00A3418B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Возложение цветов к бюсту учащимися и гостями праздника.</w:t>
      </w:r>
    </w:p>
    <w:p w:rsidR="00A3418B" w:rsidRPr="00A3418B" w:rsidRDefault="00A3418B" w:rsidP="00A34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color w:val="000000"/>
          <w:sz w:val="28"/>
          <w:lang w:eastAsia="ru-RU"/>
        </w:rPr>
        <w:t>А сейчас в честь знаменательного события – открытия памятника великому полководцу, в честь его великих побед состоится парад, подготовленный  силами учащихся школы. И пусть он, сегодня в камне примет этот парад, 71 год  спустя.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b/>
          <w:bCs/>
          <w:i/>
          <w:iCs/>
          <w:color w:val="181818"/>
          <w:sz w:val="28"/>
          <w:u w:val="single"/>
          <w:lang w:eastAsia="ru-RU"/>
        </w:rPr>
        <w:t>Учащиеся 3а, 4а, 4б  классов участвуют в параде.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 </w:t>
      </w:r>
    </w:p>
    <w:p w:rsidR="00A3418B" w:rsidRPr="00A3418B" w:rsidRDefault="00A3418B" w:rsidP="00A34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3418B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 </w:t>
      </w:r>
    </w:p>
    <w:p w:rsidR="002523CC" w:rsidRPr="00A3418B" w:rsidRDefault="00A3418B">
      <w:pPr>
        <w:rPr>
          <w:rFonts w:ascii="Times New Roman" w:hAnsi="Times New Roman" w:cs="Times New Roman"/>
          <w:sz w:val="28"/>
          <w:szCs w:val="28"/>
        </w:rPr>
      </w:pPr>
    </w:p>
    <w:sectPr w:rsidR="002523CC" w:rsidRPr="00A3418B" w:rsidSect="004E5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3418B"/>
    <w:rsid w:val="00347AC3"/>
    <w:rsid w:val="004E56E0"/>
    <w:rsid w:val="00841A44"/>
    <w:rsid w:val="00A3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418B"/>
  </w:style>
  <w:style w:type="character" w:styleId="a3">
    <w:name w:val="Emphasis"/>
    <w:basedOn w:val="a0"/>
    <w:uiPriority w:val="20"/>
    <w:qFormat/>
    <w:rsid w:val="00A3418B"/>
    <w:rPr>
      <w:i/>
      <w:iCs/>
    </w:rPr>
  </w:style>
  <w:style w:type="paragraph" w:styleId="a4">
    <w:name w:val="Normal (Web)"/>
    <w:basedOn w:val="a"/>
    <w:uiPriority w:val="99"/>
    <w:semiHidden/>
    <w:unhideWhenUsed/>
    <w:rsid w:val="00A3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41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1530</Words>
  <Characters>8726</Characters>
  <Application>Microsoft Office Word</Application>
  <DocSecurity>0</DocSecurity>
  <Lines>72</Lines>
  <Paragraphs>20</Paragraphs>
  <ScaleCrop>false</ScaleCrop>
  <Company/>
  <LinksUpToDate>false</LinksUpToDate>
  <CharactersWithSpaces>10236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2022-07-19T06:38:00Z</dcterms:created>
  <dcterms:modified xsi:type="dcterms:W3CDTF">2022-07-19T06:41:00Z</dcterms:modified>
</cp:coreProperties>
</file>